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DD70" w14:textId="77777777" w:rsidR="001D1902" w:rsidRDefault="001D1902" w:rsidP="00AA74E3">
      <w:pPr>
        <w:jc w:val="center"/>
        <w:rPr>
          <w:rFonts w:ascii="Calibri" w:hAnsi="Calibri"/>
          <w:b/>
          <w:noProof/>
          <w:color w:val="FF0000"/>
          <w:sz w:val="52"/>
          <w:szCs w:val="52"/>
        </w:rPr>
      </w:pPr>
      <w:r>
        <w:rPr>
          <w:noProof/>
        </w:rPr>
        <w:drawing>
          <wp:inline distT="0" distB="0" distL="0" distR="0" wp14:anchorId="05BA0080" wp14:editId="4BB1D730">
            <wp:extent cx="3072130" cy="2035286"/>
            <wp:effectExtent l="0" t="0" r="0" b="0"/>
            <wp:docPr id="2" name="Resim 2" descr="Bursa - Sabiha GÃ¶kÃ§en Anaokulu - Okul Ad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sa - Sabiha GÃ¶kÃ§en Anaokulu - Okul Adres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2130" cy="2035286"/>
                    </a:xfrm>
                    <a:prstGeom prst="rect">
                      <a:avLst/>
                    </a:prstGeom>
                    <a:noFill/>
                    <a:ln>
                      <a:noFill/>
                    </a:ln>
                  </pic:spPr>
                </pic:pic>
              </a:graphicData>
            </a:graphic>
          </wp:inline>
        </w:drawing>
      </w:r>
    </w:p>
    <w:p w14:paraId="1101D739" w14:textId="77777777" w:rsidR="00092CB3" w:rsidRPr="00421452" w:rsidRDefault="00615902" w:rsidP="00AA74E3">
      <w:pPr>
        <w:jc w:val="center"/>
        <w:rPr>
          <w:rFonts w:ascii="Times New Roman" w:hAnsi="Times New Roman" w:cs="Times New Roman"/>
          <w:b/>
          <w:color w:val="365F91" w:themeColor="accent1" w:themeShade="BF"/>
          <w:sz w:val="44"/>
          <w:szCs w:val="44"/>
        </w:rPr>
      </w:pPr>
      <w:r w:rsidRPr="00421452">
        <w:rPr>
          <w:rFonts w:ascii="Times New Roman" w:hAnsi="Times New Roman" w:cs="Times New Roman"/>
          <w:b/>
          <w:color w:val="365F91" w:themeColor="accent1" w:themeShade="BF"/>
          <w:sz w:val="44"/>
          <w:szCs w:val="44"/>
        </w:rPr>
        <w:t>PSİKOLOJİK DANI</w:t>
      </w:r>
      <w:r w:rsidR="00A96110" w:rsidRPr="00421452">
        <w:rPr>
          <w:rFonts w:ascii="Times New Roman" w:hAnsi="Times New Roman" w:cs="Times New Roman"/>
          <w:b/>
          <w:color w:val="365F91" w:themeColor="accent1" w:themeShade="BF"/>
          <w:sz w:val="44"/>
          <w:szCs w:val="44"/>
        </w:rPr>
        <w:t>ŞMA VE REHBERLİK SERVİSİ</w:t>
      </w:r>
    </w:p>
    <w:p w14:paraId="0EAA6EC4" w14:textId="77777777" w:rsidR="00AA74E3" w:rsidRPr="00421452" w:rsidRDefault="00AA74E3" w:rsidP="00A96110">
      <w:pPr>
        <w:jc w:val="center"/>
        <w:rPr>
          <w:rFonts w:ascii="Times New Roman" w:hAnsi="Times New Roman" w:cs="Times New Roman"/>
          <w:b/>
          <w:color w:val="C00000"/>
          <w:sz w:val="42"/>
          <w:szCs w:val="42"/>
          <w:u w:val="single"/>
        </w:rPr>
      </w:pPr>
    </w:p>
    <w:p w14:paraId="3B680C80" w14:textId="77777777" w:rsidR="00A96110" w:rsidRPr="00421452" w:rsidRDefault="00421452" w:rsidP="00A96110">
      <w:pPr>
        <w:jc w:val="center"/>
        <w:rPr>
          <w:rFonts w:ascii="Times New Roman" w:hAnsi="Times New Roman" w:cs="Times New Roman"/>
          <w:b/>
          <w:color w:val="C00000"/>
          <w:sz w:val="42"/>
          <w:szCs w:val="42"/>
          <w:u w:val="single"/>
        </w:rPr>
      </w:pPr>
      <w:r>
        <w:rPr>
          <w:rFonts w:ascii="Times New Roman" w:hAnsi="Times New Roman" w:cs="Times New Roman"/>
          <w:b/>
          <w:color w:val="C00000"/>
          <w:sz w:val="42"/>
          <w:szCs w:val="42"/>
          <w:u w:val="single"/>
        </w:rPr>
        <w:t xml:space="preserve">Cevaplanması Zor Sorular </w:t>
      </w:r>
    </w:p>
    <w:p w14:paraId="21B4664A" w14:textId="77777777" w:rsidR="00092CB3" w:rsidRPr="00421452" w:rsidRDefault="00092CB3" w:rsidP="008954FD">
      <w:pPr>
        <w:spacing w:after="0" w:line="240" w:lineRule="auto"/>
        <w:jc w:val="center"/>
        <w:rPr>
          <w:rFonts w:ascii="Times New Roman" w:hAnsi="Times New Roman" w:cs="Times New Roman"/>
          <w:b/>
          <w:i/>
          <w:sz w:val="44"/>
          <w:szCs w:val="44"/>
        </w:rPr>
      </w:pPr>
      <w:r w:rsidRPr="00421452">
        <w:rPr>
          <w:rFonts w:ascii="Times New Roman" w:hAnsi="Times New Roman" w:cs="Times New Roman"/>
          <w:b/>
          <w:i/>
          <w:sz w:val="44"/>
          <w:szCs w:val="44"/>
        </w:rPr>
        <w:t>“</w:t>
      </w:r>
      <w:r w:rsidR="008954FD" w:rsidRPr="00421452">
        <w:rPr>
          <w:rFonts w:ascii="Times New Roman" w:hAnsi="Times New Roman" w:cs="Times New Roman"/>
          <w:b/>
          <w:i/>
          <w:sz w:val="44"/>
          <w:szCs w:val="44"/>
        </w:rPr>
        <w:t xml:space="preserve"> Ölüm N</w:t>
      </w:r>
      <w:r w:rsidRPr="00421452">
        <w:rPr>
          <w:rFonts w:ascii="Times New Roman" w:hAnsi="Times New Roman" w:cs="Times New Roman"/>
          <w:b/>
          <w:i/>
          <w:sz w:val="44"/>
          <w:szCs w:val="44"/>
        </w:rPr>
        <w:t>edir? “</w:t>
      </w:r>
    </w:p>
    <w:p w14:paraId="20C4EBEB" w14:textId="77777777" w:rsidR="00A96110" w:rsidRPr="00421452" w:rsidRDefault="00092CB3" w:rsidP="008954FD">
      <w:pPr>
        <w:spacing w:after="0" w:line="240" w:lineRule="auto"/>
        <w:jc w:val="center"/>
        <w:rPr>
          <w:rFonts w:ascii="Times New Roman" w:hAnsi="Times New Roman" w:cs="Times New Roman"/>
          <w:b/>
          <w:i/>
          <w:sz w:val="44"/>
          <w:szCs w:val="44"/>
        </w:rPr>
      </w:pPr>
      <w:r w:rsidRPr="00421452">
        <w:rPr>
          <w:rFonts w:ascii="Times New Roman" w:hAnsi="Times New Roman" w:cs="Times New Roman"/>
          <w:b/>
          <w:i/>
          <w:sz w:val="44"/>
          <w:szCs w:val="44"/>
        </w:rPr>
        <w:t xml:space="preserve"> </w:t>
      </w:r>
      <w:r w:rsidR="00614968" w:rsidRPr="00421452">
        <w:rPr>
          <w:rFonts w:ascii="Times New Roman" w:hAnsi="Times New Roman" w:cs="Times New Roman"/>
          <w:b/>
          <w:i/>
          <w:sz w:val="44"/>
          <w:szCs w:val="44"/>
        </w:rPr>
        <w:t>“</w:t>
      </w:r>
      <w:r w:rsidR="008954FD" w:rsidRPr="00421452">
        <w:rPr>
          <w:rFonts w:ascii="Times New Roman" w:hAnsi="Times New Roman" w:cs="Times New Roman"/>
          <w:b/>
          <w:i/>
          <w:sz w:val="44"/>
          <w:szCs w:val="44"/>
        </w:rPr>
        <w:t xml:space="preserve"> </w:t>
      </w:r>
      <w:r w:rsidRPr="00421452">
        <w:rPr>
          <w:rFonts w:ascii="Times New Roman" w:hAnsi="Times New Roman" w:cs="Times New Roman"/>
          <w:b/>
          <w:i/>
          <w:sz w:val="44"/>
          <w:szCs w:val="44"/>
        </w:rPr>
        <w:t>İnsan Nasıl/Neden Ölür</w:t>
      </w:r>
      <w:r w:rsidR="00173EEF" w:rsidRPr="00421452">
        <w:rPr>
          <w:rFonts w:ascii="Times New Roman" w:hAnsi="Times New Roman" w:cs="Times New Roman"/>
          <w:b/>
          <w:i/>
          <w:sz w:val="44"/>
          <w:szCs w:val="44"/>
        </w:rPr>
        <w:t>?</w:t>
      </w:r>
      <w:r w:rsidRPr="00421452">
        <w:rPr>
          <w:rFonts w:ascii="Times New Roman" w:hAnsi="Times New Roman" w:cs="Times New Roman"/>
          <w:b/>
          <w:i/>
          <w:sz w:val="44"/>
          <w:szCs w:val="44"/>
        </w:rPr>
        <w:t xml:space="preserve"> </w:t>
      </w:r>
      <w:r w:rsidR="00173EEF" w:rsidRPr="00421452">
        <w:rPr>
          <w:rFonts w:ascii="Times New Roman" w:hAnsi="Times New Roman" w:cs="Times New Roman"/>
          <w:b/>
          <w:i/>
          <w:sz w:val="44"/>
          <w:szCs w:val="44"/>
        </w:rPr>
        <w:t>”</w:t>
      </w:r>
    </w:p>
    <w:p w14:paraId="3D9B5157" w14:textId="77777777" w:rsidR="008954FD" w:rsidRPr="00421452" w:rsidRDefault="008954FD" w:rsidP="008954FD">
      <w:pPr>
        <w:spacing w:after="0" w:line="240" w:lineRule="auto"/>
        <w:jc w:val="center"/>
        <w:rPr>
          <w:rFonts w:ascii="Times New Roman" w:hAnsi="Times New Roman" w:cs="Times New Roman"/>
          <w:b/>
          <w:i/>
          <w:sz w:val="44"/>
          <w:szCs w:val="44"/>
        </w:rPr>
      </w:pPr>
      <w:r w:rsidRPr="00421452">
        <w:rPr>
          <w:rFonts w:ascii="Times New Roman" w:hAnsi="Times New Roman" w:cs="Times New Roman"/>
          <w:b/>
          <w:i/>
          <w:sz w:val="44"/>
          <w:szCs w:val="44"/>
        </w:rPr>
        <w:t xml:space="preserve">“ Sen </w:t>
      </w:r>
      <w:r w:rsidR="005F1DC6" w:rsidRPr="00421452">
        <w:rPr>
          <w:rFonts w:ascii="Times New Roman" w:hAnsi="Times New Roman" w:cs="Times New Roman"/>
          <w:b/>
          <w:i/>
          <w:sz w:val="44"/>
          <w:szCs w:val="44"/>
        </w:rPr>
        <w:t>D</w:t>
      </w:r>
      <w:r w:rsidRPr="00421452">
        <w:rPr>
          <w:rFonts w:ascii="Times New Roman" w:hAnsi="Times New Roman" w:cs="Times New Roman"/>
          <w:b/>
          <w:i/>
          <w:sz w:val="44"/>
          <w:szCs w:val="44"/>
        </w:rPr>
        <w:t>e Ölecek Misin? ”</w:t>
      </w:r>
    </w:p>
    <w:p w14:paraId="0A8C4E93" w14:textId="77777777" w:rsidR="00092CB3" w:rsidRPr="00421452" w:rsidRDefault="00092CB3" w:rsidP="00421452">
      <w:pPr>
        <w:spacing w:after="0" w:line="240" w:lineRule="auto"/>
        <w:rPr>
          <w:rFonts w:ascii="Times New Roman" w:hAnsi="Times New Roman" w:cs="Times New Roman"/>
          <w:bCs/>
          <w:sz w:val="24"/>
          <w:szCs w:val="24"/>
        </w:rPr>
      </w:pPr>
    </w:p>
    <w:p w14:paraId="43AF1A52" w14:textId="77777777" w:rsidR="00AA74E3" w:rsidRPr="00421452" w:rsidRDefault="00AA74E3" w:rsidP="001D1902">
      <w:pPr>
        <w:spacing w:after="0" w:line="240" w:lineRule="auto"/>
        <w:rPr>
          <w:rFonts w:ascii="Times New Roman" w:hAnsi="Times New Roman" w:cs="Times New Roman"/>
          <w:bCs/>
          <w:sz w:val="24"/>
          <w:szCs w:val="24"/>
        </w:rPr>
      </w:pPr>
    </w:p>
    <w:p w14:paraId="2F91891E" w14:textId="77777777" w:rsidR="00AA74E3" w:rsidRPr="00421452" w:rsidRDefault="00AA74E3" w:rsidP="00A96110">
      <w:pPr>
        <w:spacing w:after="0" w:line="240" w:lineRule="auto"/>
        <w:jc w:val="center"/>
        <w:rPr>
          <w:rFonts w:ascii="Times New Roman" w:hAnsi="Times New Roman" w:cs="Times New Roman"/>
          <w:bCs/>
          <w:sz w:val="24"/>
          <w:szCs w:val="24"/>
        </w:rPr>
      </w:pPr>
    </w:p>
    <w:p w14:paraId="7D4608C1" w14:textId="77777777" w:rsidR="00615902" w:rsidRPr="00421452" w:rsidRDefault="00615902" w:rsidP="00A96110">
      <w:pPr>
        <w:spacing w:after="0" w:line="240" w:lineRule="auto"/>
        <w:jc w:val="center"/>
        <w:rPr>
          <w:rFonts w:ascii="Times New Roman" w:hAnsi="Times New Roman" w:cs="Times New Roman"/>
          <w:b/>
          <w:bCs/>
          <w:color w:val="FF0066"/>
          <w:sz w:val="24"/>
          <w:szCs w:val="24"/>
        </w:rPr>
      </w:pPr>
      <w:r w:rsidRPr="00421452">
        <w:rPr>
          <w:rFonts w:ascii="Times New Roman" w:hAnsi="Times New Roman" w:cs="Times New Roman"/>
          <w:b/>
          <w:bCs/>
          <w:color w:val="FF0066"/>
          <w:sz w:val="24"/>
          <w:szCs w:val="24"/>
        </w:rPr>
        <w:t>Psikolojik Danışman ve</w:t>
      </w:r>
    </w:p>
    <w:p w14:paraId="02CAD18C" w14:textId="77777777" w:rsidR="00615902" w:rsidRPr="00421452" w:rsidRDefault="00615902" w:rsidP="00A96110">
      <w:pPr>
        <w:spacing w:after="0" w:line="240" w:lineRule="auto"/>
        <w:jc w:val="center"/>
        <w:rPr>
          <w:rFonts w:ascii="Times New Roman" w:hAnsi="Times New Roman" w:cs="Times New Roman"/>
          <w:b/>
          <w:bCs/>
          <w:color w:val="FF0066"/>
          <w:sz w:val="24"/>
          <w:szCs w:val="24"/>
        </w:rPr>
      </w:pPr>
      <w:r w:rsidRPr="00421452">
        <w:rPr>
          <w:rFonts w:ascii="Times New Roman" w:hAnsi="Times New Roman" w:cs="Times New Roman"/>
          <w:b/>
          <w:bCs/>
          <w:color w:val="FF0066"/>
          <w:sz w:val="24"/>
          <w:szCs w:val="24"/>
        </w:rPr>
        <w:t>Rehber Öğretmen:</w:t>
      </w:r>
    </w:p>
    <w:p w14:paraId="39D59E09" w14:textId="77777777" w:rsidR="0050738F" w:rsidRPr="00421452" w:rsidRDefault="001D1902" w:rsidP="00421452">
      <w:pPr>
        <w:spacing w:after="0" w:line="240" w:lineRule="auto"/>
        <w:jc w:val="center"/>
        <w:rPr>
          <w:rFonts w:ascii="Times New Roman" w:hAnsi="Times New Roman" w:cs="Times New Roman"/>
          <w:b/>
          <w:bCs/>
          <w:color w:val="17365D" w:themeColor="text2" w:themeShade="BF"/>
          <w:sz w:val="24"/>
          <w:szCs w:val="24"/>
        </w:rPr>
      </w:pPr>
      <w:r w:rsidRPr="00421452">
        <w:rPr>
          <w:rFonts w:ascii="Times New Roman" w:hAnsi="Times New Roman" w:cs="Times New Roman"/>
          <w:b/>
          <w:bCs/>
          <w:color w:val="17365D" w:themeColor="text2" w:themeShade="BF"/>
          <w:sz w:val="24"/>
          <w:szCs w:val="24"/>
        </w:rPr>
        <w:t>Elif ÇAVDAR</w:t>
      </w:r>
    </w:p>
    <w:p w14:paraId="531C7F43" w14:textId="77777777" w:rsidR="00C413F9" w:rsidRPr="00421452" w:rsidRDefault="0067551F" w:rsidP="00D6548C">
      <w:pPr>
        <w:spacing w:after="0"/>
        <w:jc w:val="center"/>
        <w:rPr>
          <w:rFonts w:ascii="Times New Roman" w:hAnsi="Times New Roman" w:cs="Times New Roman"/>
          <w:b/>
          <w:color w:val="C00000"/>
          <w:sz w:val="28"/>
          <w:szCs w:val="28"/>
        </w:rPr>
      </w:pPr>
      <w:r w:rsidRPr="00421452">
        <w:rPr>
          <w:rFonts w:ascii="Times New Roman" w:hAnsi="Times New Roman" w:cs="Times New Roman"/>
          <w:b/>
          <w:color w:val="C00000"/>
          <w:sz w:val="28"/>
          <w:szCs w:val="28"/>
        </w:rPr>
        <w:t>ÖLÜM NEDİR?</w:t>
      </w:r>
    </w:p>
    <w:p w14:paraId="074AFC78" w14:textId="77777777" w:rsidR="002B5181" w:rsidRPr="00421452" w:rsidRDefault="002B5181" w:rsidP="00D6548C">
      <w:pPr>
        <w:spacing w:after="0"/>
        <w:jc w:val="center"/>
        <w:rPr>
          <w:rFonts w:ascii="Times New Roman" w:hAnsi="Times New Roman" w:cs="Times New Roman"/>
          <w:b/>
          <w:sz w:val="10"/>
          <w:szCs w:val="10"/>
        </w:rPr>
      </w:pPr>
    </w:p>
    <w:p w14:paraId="62C433E0" w14:textId="394724FB" w:rsidR="00967F80" w:rsidRPr="00421452" w:rsidRDefault="00967F80" w:rsidP="001D1902">
      <w:pPr>
        <w:pStyle w:val="ListeParagraf"/>
        <w:numPr>
          <w:ilvl w:val="0"/>
          <w:numId w:val="4"/>
        </w:numPr>
        <w:spacing w:after="0"/>
        <w:jc w:val="both"/>
        <w:rPr>
          <w:rFonts w:ascii="Times New Roman" w:hAnsi="Times New Roman" w:cs="Times New Roman"/>
          <w:sz w:val="20"/>
          <w:szCs w:val="20"/>
        </w:rPr>
      </w:pPr>
      <w:r w:rsidRPr="00421452">
        <w:rPr>
          <w:rFonts w:ascii="Times New Roman" w:hAnsi="Times New Roman" w:cs="Times New Roman"/>
          <w:sz w:val="20"/>
          <w:szCs w:val="20"/>
        </w:rPr>
        <w:t>Ölüm olayı gerçekleştikten sonra çocuğun yakınındakiler ölüm haberini vermeyerek, “hastanede tedavi görüyor, uzak bir ülkeye, şehre çalışmaya gitti, vb.</w:t>
      </w:r>
      <w:r w:rsidR="007740FD">
        <w:rPr>
          <w:rFonts w:ascii="Times New Roman" w:hAnsi="Times New Roman" w:cs="Times New Roman"/>
          <w:sz w:val="20"/>
          <w:szCs w:val="20"/>
        </w:rPr>
        <w:t>”</w:t>
      </w:r>
      <w:r w:rsidRPr="00421452">
        <w:rPr>
          <w:rFonts w:ascii="Times New Roman" w:hAnsi="Times New Roman" w:cs="Times New Roman"/>
          <w:sz w:val="20"/>
          <w:szCs w:val="20"/>
        </w:rPr>
        <w:t xml:space="preserve"> cümlelerle çocuğun ölümü daha anlayabileceği bir yaşa gelmesini beklemeyi düşünebiliyorlar. Etrafında değişik bir durumun far</w:t>
      </w:r>
      <w:r w:rsidR="001D1902" w:rsidRPr="00421452">
        <w:rPr>
          <w:rFonts w:ascii="Times New Roman" w:hAnsi="Times New Roman" w:cs="Times New Roman"/>
          <w:sz w:val="20"/>
          <w:szCs w:val="20"/>
        </w:rPr>
        <w:t>kında olan çocuğa yalan söylen</w:t>
      </w:r>
      <w:r w:rsidRPr="00421452">
        <w:rPr>
          <w:rFonts w:ascii="Times New Roman" w:hAnsi="Times New Roman" w:cs="Times New Roman"/>
          <w:sz w:val="20"/>
          <w:szCs w:val="20"/>
        </w:rPr>
        <w:t>diği ve yukarıda ifade edildiği gibi gerçeğin üstü örtüldüğünde çocu</w:t>
      </w:r>
      <w:r w:rsidR="001D1902" w:rsidRPr="00421452">
        <w:rPr>
          <w:rFonts w:ascii="Times New Roman" w:hAnsi="Times New Roman" w:cs="Times New Roman"/>
          <w:sz w:val="20"/>
          <w:szCs w:val="20"/>
        </w:rPr>
        <w:t xml:space="preserve">ğun </w:t>
      </w:r>
      <w:r w:rsidR="001D1902" w:rsidRPr="007740FD">
        <w:rPr>
          <w:rFonts w:ascii="Times New Roman" w:hAnsi="Times New Roman" w:cs="Times New Roman"/>
          <w:b/>
          <w:bCs/>
          <w:sz w:val="20"/>
          <w:szCs w:val="20"/>
        </w:rPr>
        <w:t xml:space="preserve">kaygı </w:t>
      </w:r>
      <w:r w:rsidR="001D1902" w:rsidRPr="00421452">
        <w:rPr>
          <w:rFonts w:ascii="Times New Roman" w:hAnsi="Times New Roman" w:cs="Times New Roman"/>
          <w:sz w:val="20"/>
          <w:szCs w:val="20"/>
        </w:rPr>
        <w:t>durumu artacaktır. Dah</w:t>
      </w:r>
      <w:r w:rsidRPr="00421452">
        <w:rPr>
          <w:rFonts w:ascii="Times New Roman" w:hAnsi="Times New Roman" w:cs="Times New Roman"/>
          <w:sz w:val="20"/>
          <w:szCs w:val="20"/>
        </w:rPr>
        <w:t xml:space="preserve">a sonra gerçekleri öğrendiğinde ise </w:t>
      </w:r>
      <w:r w:rsidRPr="007740FD">
        <w:rPr>
          <w:rFonts w:ascii="Times New Roman" w:hAnsi="Times New Roman" w:cs="Times New Roman"/>
          <w:b/>
          <w:bCs/>
          <w:sz w:val="20"/>
          <w:szCs w:val="20"/>
        </w:rPr>
        <w:t xml:space="preserve">'güven' </w:t>
      </w:r>
      <w:r w:rsidRPr="00421452">
        <w:rPr>
          <w:rFonts w:ascii="Times New Roman" w:hAnsi="Times New Roman" w:cs="Times New Roman"/>
          <w:sz w:val="20"/>
          <w:szCs w:val="20"/>
        </w:rPr>
        <w:t>duygusu ciddi anlamda zedelenecektir. Yaşanılan durum her ne ise çocuğun yaşına uygun olarak anlatılmalıdır.</w:t>
      </w:r>
      <w:r w:rsidR="002B5181" w:rsidRPr="00421452">
        <w:rPr>
          <w:rFonts w:ascii="Times New Roman" w:hAnsi="Times New Roman" w:cs="Times New Roman"/>
          <w:sz w:val="20"/>
          <w:szCs w:val="20"/>
        </w:rPr>
        <w:t xml:space="preserve"> </w:t>
      </w:r>
    </w:p>
    <w:p w14:paraId="1C06FFA1" w14:textId="77777777" w:rsidR="00967F80" w:rsidRPr="00421452" w:rsidRDefault="00967F80" w:rsidP="001D1902">
      <w:pPr>
        <w:spacing w:after="0"/>
        <w:jc w:val="both"/>
        <w:rPr>
          <w:rFonts w:ascii="Times New Roman" w:hAnsi="Times New Roman" w:cs="Times New Roman"/>
          <w:sz w:val="2"/>
          <w:szCs w:val="2"/>
        </w:rPr>
      </w:pPr>
    </w:p>
    <w:p w14:paraId="53898281" w14:textId="77777777" w:rsidR="00FC0FC6" w:rsidRPr="00421452" w:rsidRDefault="00FC0FC6" w:rsidP="001D1902">
      <w:pPr>
        <w:spacing w:after="0"/>
        <w:jc w:val="both"/>
        <w:rPr>
          <w:rFonts w:ascii="Times New Roman" w:hAnsi="Times New Roman" w:cs="Times New Roman"/>
          <w:sz w:val="2"/>
          <w:szCs w:val="2"/>
        </w:rPr>
      </w:pPr>
    </w:p>
    <w:p w14:paraId="5D605F7C" w14:textId="77777777" w:rsidR="00967F80" w:rsidRPr="00421452" w:rsidRDefault="00967F80" w:rsidP="001D1902">
      <w:pPr>
        <w:pStyle w:val="ListeParagraf"/>
        <w:numPr>
          <w:ilvl w:val="0"/>
          <w:numId w:val="8"/>
        </w:numPr>
        <w:spacing w:after="0"/>
        <w:jc w:val="both"/>
        <w:rPr>
          <w:rFonts w:ascii="Times New Roman" w:hAnsi="Times New Roman" w:cs="Times New Roman"/>
          <w:sz w:val="10"/>
          <w:szCs w:val="10"/>
        </w:rPr>
      </w:pPr>
      <w:r w:rsidRPr="00421452">
        <w:rPr>
          <w:rFonts w:ascii="Times New Roman" w:hAnsi="Times New Roman" w:cs="Times New Roman"/>
          <w:sz w:val="20"/>
          <w:szCs w:val="20"/>
        </w:rPr>
        <w:t xml:space="preserve">Okul öncesi dönemdeki çocuklara </w:t>
      </w:r>
      <w:r w:rsidRPr="00421452">
        <w:rPr>
          <w:rFonts w:ascii="Times New Roman" w:hAnsi="Times New Roman" w:cs="Times New Roman"/>
          <w:b/>
          <w:sz w:val="20"/>
          <w:szCs w:val="20"/>
        </w:rPr>
        <w:t xml:space="preserve">'öldü' </w:t>
      </w:r>
      <w:r w:rsidRPr="00421452">
        <w:rPr>
          <w:rFonts w:ascii="Times New Roman" w:hAnsi="Times New Roman" w:cs="Times New Roman"/>
          <w:sz w:val="20"/>
          <w:szCs w:val="20"/>
        </w:rPr>
        <w:t xml:space="preserve">kelimesi </w:t>
      </w:r>
      <w:r w:rsidR="001D1902" w:rsidRPr="00421452">
        <w:rPr>
          <w:rFonts w:ascii="Times New Roman" w:hAnsi="Times New Roman" w:cs="Times New Roman"/>
          <w:sz w:val="20"/>
          <w:szCs w:val="20"/>
        </w:rPr>
        <w:t>ve</w:t>
      </w:r>
      <w:r w:rsidRPr="00421452">
        <w:rPr>
          <w:rFonts w:ascii="Times New Roman" w:hAnsi="Times New Roman" w:cs="Times New Roman"/>
          <w:sz w:val="20"/>
          <w:szCs w:val="20"/>
        </w:rPr>
        <w:t xml:space="preserve"> artık yaşamıyor denmesi uygun olur</w:t>
      </w:r>
      <w:r w:rsidR="001D1902" w:rsidRPr="00421452">
        <w:rPr>
          <w:rFonts w:ascii="Times New Roman" w:hAnsi="Times New Roman" w:cs="Times New Roman"/>
          <w:sz w:val="20"/>
          <w:szCs w:val="20"/>
        </w:rPr>
        <w:t xml:space="preserve">. </w:t>
      </w:r>
      <w:r w:rsidR="001D1902" w:rsidRPr="00421452">
        <w:rPr>
          <w:rFonts w:ascii="Times New Roman" w:hAnsi="Times New Roman" w:cs="Times New Roman"/>
          <w:b/>
          <w:sz w:val="20"/>
          <w:szCs w:val="20"/>
        </w:rPr>
        <w:t>Artık</w:t>
      </w:r>
      <w:r w:rsidRPr="00421452">
        <w:rPr>
          <w:rFonts w:ascii="Times New Roman" w:hAnsi="Times New Roman" w:cs="Times New Roman"/>
          <w:sz w:val="20"/>
          <w:szCs w:val="20"/>
        </w:rPr>
        <w:t xml:space="preserve"> </w:t>
      </w:r>
      <w:r w:rsidRPr="00421452">
        <w:rPr>
          <w:rFonts w:ascii="Times New Roman" w:hAnsi="Times New Roman" w:cs="Times New Roman"/>
          <w:b/>
          <w:sz w:val="20"/>
          <w:szCs w:val="20"/>
        </w:rPr>
        <w:t>yaşamıyor</w:t>
      </w:r>
      <w:r w:rsidR="001D1902" w:rsidRPr="00421452">
        <w:rPr>
          <w:rFonts w:ascii="Times New Roman" w:hAnsi="Times New Roman" w:cs="Times New Roman"/>
          <w:sz w:val="20"/>
          <w:szCs w:val="20"/>
        </w:rPr>
        <w:t xml:space="preserve"> </w:t>
      </w:r>
      <w:r w:rsidRPr="00421452">
        <w:rPr>
          <w:rFonts w:ascii="Times New Roman" w:hAnsi="Times New Roman" w:cs="Times New Roman"/>
          <w:sz w:val="20"/>
          <w:szCs w:val="20"/>
          <w:u w:val="single"/>
        </w:rPr>
        <w:t>yani; artık yürüyemeyecek, konuşamayacak, yemek yiyemeyecek, hissedemeyecek, gülemeyecek vb. şeklinde somutlaştırılması gerekmektedir.</w:t>
      </w:r>
      <w:r w:rsidR="00BF0CF2" w:rsidRPr="00421452">
        <w:rPr>
          <w:rFonts w:ascii="Times New Roman" w:hAnsi="Times New Roman" w:cs="Times New Roman"/>
          <w:sz w:val="20"/>
          <w:szCs w:val="20"/>
        </w:rPr>
        <w:t xml:space="preserve"> </w:t>
      </w:r>
    </w:p>
    <w:p w14:paraId="553C02F8" w14:textId="77777777" w:rsidR="00967F80" w:rsidRPr="00421452" w:rsidRDefault="00967F80" w:rsidP="001D1902">
      <w:pPr>
        <w:spacing w:after="0"/>
        <w:jc w:val="both"/>
        <w:rPr>
          <w:rFonts w:ascii="Times New Roman" w:hAnsi="Times New Roman" w:cs="Times New Roman"/>
          <w:sz w:val="2"/>
          <w:szCs w:val="2"/>
        </w:rPr>
      </w:pPr>
    </w:p>
    <w:p w14:paraId="7A4AC5A6" w14:textId="77777777" w:rsidR="00967F80" w:rsidRPr="00421452" w:rsidRDefault="00967F80" w:rsidP="001D1902">
      <w:pPr>
        <w:pStyle w:val="ListeParagraf"/>
        <w:numPr>
          <w:ilvl w:val="0"/>
          <w:numId w:val="2"/>
        </w:numPr>
        <w:spacing w:after="0"/>
        <w:jc w:val="both"/>
        <w:rPr>
          <w:rFonts w:ascii="Times New Roman" w:hAnsi="Times New Roman" w:cs="Times New Roman"/>
          <w:sz w:val="2"/>
          <w:szCs w:val="2"/>
        </w:rPr>
      </w:pPr>
    </w:p>
    <w:p w14:paraId="218D5E2D" w14:textId="77777777" w:rsidR="00967F80" w:rsidRPr="00421452" w:rsidRDefault="00967F80" w:rsidP="001D1902">
      <w:pPr>
        <w:pStyle w:val="ListeParagraf"/>
        <w:numPr>
          <w:ilvl w:val="0"/>
          <w:numId w:val="2"/>
        </w:numPr>
        <w:spacing w:after="0"/>
        <w:jc w:val="both"/>
        <w:rPr>
          <w:rFonts w:ascii="Times New Roman" w:hAnsi="Times New Roman" w:cs="Times New Roman"/>
          <w:sz w:val="2"/>
          <w:szCs w:val="2"/>
        </w:rPr>
      </w:pPr>
    </w:p>
    <w:p w14:paraId="4762BB57" w14:textId="3CD4199A" w:rsidR="004C5F4F" w:rsidRPr="00421452" w:rsidRDefault="00967F80" w:rsidP="001D1902">
      <w:pPr>
        <w:pStyle w:val="ListeParagraf"/>
        <w:numPr>
          <w:ilvl w:val="0"/>
          <w:numId w:val="7"/>
        </w:numPr>
        <w:spacing w:after="0"/>
        <w:jc w:val="both"/>
        <w:rPr>
          <w:rFonts w:ascii="Times New Roman" w:hAnsi="Times New Roman" w:cs="Times New Roman"/>
          <w:sz w:val="2"/>
          <w:szCs w:val="2"/>
        </w:rPr>
      </w:pPr>
      <w:r w:rsidRPr="00421452">
        <w:rPr>
          <w:rFonts w:ascii="Times New Roman" w:hAnsi="Times New Roman" w:cs="Times New Roman"/>
          <w:sz w:val="20"/>
          <w:szCs w:val="20"/>
        </w:rPr>
        <w:t xml:space="preserve">'Uzun ve derin bir uykuya daldı, </w:t>
      </w:r>
      <w:r w:rsidR="001D1902" w:rsidRPr="00421452">
        <w:rPr>
          <w:rFonts w:ascii="Times New Roman" w:hAnsi="Times New Roman" w:cs="Times New Roman"/>
          <w:sz w:val="20"/>
          <w:szCs w:val="20"/>
        </w:rPr>
        <w:t xml:space="preserve">uzaklara </w:t>
      </w:r>
      <w:r w:rsidRPr="00421452">
        <w:rPr>
          <w:rFonts w:ascii="Times New Roman" w:hAnsi="Times New Roman" w:cs="Times New Roman"/>
          <w:sz w:val="20"/>
          <w:szCs w:val="20"/>
        </w:rPr>
        <w:t>gitti, melek olup cennete uçtu' gibi doğruları anlatmayan metoforlar hem ölümü özendirebilir, hem de uykuya</w:t>
      </w:r>
      <w:r w:rsidR="007740FD">
        <w:rPr>
          <w:rFonts w:ascii="Times New Roman" w:hAnsi="Times New Roman" w:cs="Times New Roman"/>
          <w:sz w:val="20"/>
          <w:szCs w:val="20"/>
        </w:rPr>
        <w:t>, ahirete</w:t>
      </w:r>
      <w:r w:rsidRPr="00421452">
        <w:rPr>
          <w:rFonts w:ascii="Times New Roman" w:hAnsi="Times New Roman" w:cs="Times New Roman"/>
          <w:sz w:val="20"/>
          <w:szCs w:val="20"/>
        </w:rPr>
        <w:t xml:space="preserve"> karşı şiddetli bir korku geliştirebilir.</w:t>
      </w:r>
    </w:p>
    <w:p w14:paraId="31B9CE06" w14:textId="77777777" w:rsidR="004C5F4F" w:rsidRPr="00421452" w:rsidRDefault="004C5F4F" w:rsidP="001D1902">
      <w:pPr>
        <w:pStyle w:val="ListeParagraf"/>
        <w:numPr>
          <w:ilvl w:val="0"/>
          <w:numId w:val="7"/>
        </w:numPr>
        <w:spacing w:after="0"/>
        <w:jc w:val="both"/>
        <w:rPr>
          <w:rFonts w:ascii="Times New Roman" w:hAnsi="Times New Roman" w:cs="Times New Roman"/>
          <w:sz w:val="20"/>
          <w:szCs w:val="20"/>
        </w:rPr>
      </w:pPr>
      <w:r w:rsidRPr="00421452">
        <w:rPr>
          <w:rFonts w:ascii="Times New Roman" w:hAnsi="Times New Roman" w:cs="Times New Roman"/>
          <w:sz w:val="20"/>
          <w:szCs w:val="20"/>
        </w:rPr>
        <w:t>Soyut düşüncenin gelişmediği erken çocukluk dediğimiz okul öncesi dönemde, din ile ölümü bağdaştırmak, ölüm ile dinin aniden gündeme gelmesi de çocuğu ürkütebilir. Bu yüzden küçük çocuklarla ölüm hakkında konuşurken ‘</w:t>
      </w:r>
      <w:r w:rsidRPr="00421452">
        <w:rPr>
          <w:rFonts w:ascii="Times New Roman" w:hAnsi="Times New Roman" w:cs="Times New Roman"/>
          <w:b/>
          <w:sz w:val="20"/>
          <w:szCs w:val="20"/>
        </w:rPr>
        <w:t>Allah</w:t>
      </w:r>
      <w:r w:rsidR="00D6548C" w:rsidRPr="00421452">
        <w:rPr>
          <w:rFonts w:ascii="Times New Roman" w:hAnsi="Times New Roman" w:cs="Times New Roman"/>
          <w:b/>
          <w:sz w:val="20"/>
          <w:szCs w:val="20"/>
        </w:rPr>
        <w:t xml:space="preserve"> canını aldı’, ‘C</w:t>
      </w:r>
      <w:r w:rsidRPr="00421452">
        <w:rPr>
          <w:rFonts w:ascii="Times New Roman" w:hAnsi="Times New Roman" w:cs="Times New Roman"/>
          <w:b/>
          <w:sz w:val="20"/>
          <w:szCs w:val="20"/>
        </w:rPr>
        <w:t>ennet</w:t>
      </w:r>
      <w:r w:rsidR="00D6548C" w:rsidRPr="00421452">
        <w:rPr>
          <w:rFonts w:ascii="Times New Roman" w:hAnsi="Times New Roman" w:cs="Times New Roman"/>
          <w:b/>
          <w:sz w:val="20"/>
          <w:szCs w:val="20"/>
        </w:rPr>
        <w:t>e gitti’</w:t>
      </w:r>
      <w:r w:rsidR="001D1902" w:rsidRPr="00421452">
        <w:rPr>
          <w:rFonts w:ascii="Times New Roman" w:hAnsi="Times New Roman" w:cs="Times New Roman"/>
          <w:b/>
          <w:sz w:val="20"/>
          <w:szCs w:val="20"/>
        </w:rPr>
        <w:t xml:space="preserve"> </w:t>
      </w:r>
      <w:r w:rsidR="00D6548C" w:rsidRPr="00421452">
        <w:rPr>
          <w:rFonts w:ascii="Times New Roman" w:hAnsi="Times New Roman" w:cs="Times New Roman"/>
          <w:sz w:val="20"/>
          <w:szCs w:val="20"/>
        </w:rPr>
        <w:t>gibi cümleler kullanılmamalıdır.</w:t>
      </w:r>
    </w:p>
    <w:p w14:paraId="402198B7" w14:textId="77777777" w:rsidR="004C5F4F" w:rsidRPr="00421452" w:rsidRDefault="004C5F4F" w:rsidP="001D1902">
      <w:pPr>
        <w:spacing w:after="0"/>
        <w:jc w:val="both"/>
        <w:rPr>
          <w:rFonts w:ascii="Times New Roman" w:hAnsi="Times New Roman" w:cs="Times New Roman"/>
          <w:sz w:val="2"/>
          <w:szCs w:val="2"/>
        </w:rPr>
      </w:pPr>
    </w:p>
    <w:p w14:paraId="63EC8AD5" w14:textId="77777777" w:rsidR="00421452" w:rsidRPr="00421452" w:rsidRDefault="00421452" w:rsidP="001D1902">
      <w:pPr>
        <w:pStyle w:val="ListeParagraf"/>
        <w:ind w:left="0"/>
        <w:jc w:val="both"/>
        <w:rPr>
          <w:rFonts w:ascii="Times New Roman" w:hAnsi="Times New Roman" w:cs="Times New Roman"/>
          <w:sz w:val="28"/>
          <w:szCs w:val="28"/>
        </w:rPr>
      </w:pPr>
    </w:p>
    <w:p w14:paraId="0496EBDE" w14:textId="77777777" w:rsidR="00BF0CF2" w:rsidRPr="00421452" w:rsidRDefault="00967F80" w:rsidP="001D1902">
      <w:pPr>
        <w:pStyle w:val="ListeParagraf"/>
        <w:ind w:left="0"/>
        <w:jc w:val="center"/>
        <w:rPr>
          <w:rFonts w:ascii="Times New Roman" w:hAnsi="Times New Roman" w:cs="Times New Roman"/>
          <w:b/>
          <w:color w:val="C00000"/>
          <w:sz w:val="28"/>
          <w:szCs w:val="28"/>
        </w:rPr>
      </w:pPr>
      <w:r w:rsidRPr="00421452">
        <w:rPr>
          <w:rFonts w:ascii="Times New Roman" w:hAnsi="Times New Roman" w:cs="Times New Roman"/>
          <w:b/>
          <w:color w:val="C00000"/>
          <w:sz w:val="28"/>
          <w:szCs w:val="28"/>
        </w:rPr>
        <w:t>ÖLÜM HABERİ ÇOCUĞA NASIL VERİLMELİDİR?</w:t>
      </w:r>
    </w:p>
    <w:p w14:paraId="2CE35900" w14:textId="77777777" w:rsidR="00967F80" w:rsidRPr="00421452" w:rsidRDefault="00967F80" w:rsidP="001D1902">
      <w:pPr>
        <w:pStyle w:val="ListeParagraf"/>
        <w:numPr>
          <w:ilvl w:val="0"/>
          <w:numId w:val="7"/>
        </w:numPr>
        <w:spacing w:after="0"/>
        <w:jc w:val="both"/>
        <w:rPr>
          <w:rFonts w:ascii="Times New Roman" w:hAnsi="Times New Roman" w:cs="Times New Roman"/>
          <w:sz w:val="20"/>
          <w:szCs w:val="20"/>
        </w:rPr>
      </w:pPr>
      <w:r w:rsidRPr="00421452">
        <w:rPr>
          <w:rFonts w:ascii="Times New Roman" w:hAnsi="Times New Roman" w:cs="Times New Roman"/>
          <w:sz w:val="20"/>
          <w:szCs w:val="20"/>
        </w:rPr>
        <w:t xml:space="preserve">Ölüm haberi çocuğa kendine </w:t>
      </w:r>
      <w:r w:rsidRPr="007740FD">
        <w:rPr>
          <w:rFonts w:ascii="Times New Roman" w:hAnsi="Times New Roman" w:cs="Times New Roman"/>
          <w:b/>
          <w:bCs/>
          <w:sz w:val="20"/>
          <w:szCs w:val="20"/>
        </w:rPr>
        <w:t>en yakın hissettiği, en sevdiği kişi</w:t>
      </w:r>
      <w:r w:rsidRPr="00421452">
        <w:rPr>
          <w:rFonts w:ascii="Times New Roman" w:hAnsi="Times New Roman" w:cs="Times New Roman"/>
          <w:sz w:val="20"/>
          <w:szCs w:val="20"/>
        </w:rPr>
        <w:t xml:space="preserve"> tarafından verilmelidir. Ölüm gibi sarsıcı bir haberin çocuğa daha önceden hiç tanımadığı bir yabancı tarafından verilmesi olayın kabullenişini daha da güçleştirir. Şayet ölen kişi çocuğun babası ise annesi, annesi ise babası haberi vermelidir. Kişiler bu olayı söylemeye kendilerini hazır hissetmiyorlarsa çocuğun anne – babadan sonra 3. şahıs olarak çok sevip güvendiği kim varsa o anlatmalıdır.</w:t>
      </w:r>
      <w:r w:rsidR="002B5181" w:rsidRPr="00421452">
        <w:rPr>
          <w:rFonts w:ascii="Times New Roman" w:hAnsi="Times New Roman" w:cs="Times New Roman"/>
          <w:sz w:val="20"/>
          <w:szCs w:val="20"/>
        </w:rPr>
        <w:t xml:space="preserve"> </w:t>
      </w:r>
    </w:p>
    <w:p w14:paraId="28DA1511" w14:textId="77777777" w:rsidR="004E7D5C" w:rsidRPr="00421452" w:rsidRDefault="00967F80" w:rsidP="001D1902">
      <w:pPr>
        <w:pStyle w:val="ListeParagraf"/>
        <w:numPr>
          <w:ilvl w:val="0"/>
          <w:numId w:val="7"/>
        </w:numPr>
        <w:spacing w:after="0"/>
        <w:jc w:val="both"/>
        <w:rPr>
          <w:rFonts w:ascii="Times New Roman" w:hAnsi="Times New Roman" w:cs="Times New Roman"/>
          <w:sz w:val="20"/>
          <w:szCs w:val="20"/>
        </w:rPr>
      </w:pPr>
      <w:r w:rsidRPr="00421452">
        <w:rPr>
          <w:rFonts w:ascii="Times New Roman" w:hAnsi="Times New Roman" w:cs="Times New Roman"/>
          <w:sz w:val="20"/>
          <w:szCs w:val="20"/>
        </w:rPr>
        <w:t xml:space="preserve">Ölüm haberi çocuğa kendini </w:t>
      </w:r>
      <w:r w:rsidRPr="007740FD">
        <w:rPr>
          <w:rFonts w:ascii="Times New Roman" w:hAnsi="Times New Roman" w:cs="Times New Roman"/>
          <w:b/>
          <w:bCs/>
          <w:sz w:val="20"/>
          <w:szCs w:val="20"/>
        </w:rPr>
        <w:t xml:space="preserve">en güvende ve de iyi hissettiği bir ortamda </w:t>
      </w:r>
      <w:r w:rsidRPr="00421452">
        <w:rPr>
          <w:rFonts w:ascii="Times New Roman" w:hAnsi="Times New Roman" w:cs="Times New Roman"/>
          <w:sz w:val="20"/>
          <w:szCs w:val="20"/>
        </w:rPr>
        <w:t>verilmelidir. Daha önce hiç bulunmadığı yabancı bir ortamda asla söylenmemelidir. Çok sevdiği bir oyuncağı, eşyası da – ondan güç, destek alması için – eline verilebilir, yanın da bulundurulabilir.</w:t>
      </w:r>
    </w:p>
    <w:p w14:paraId="5166EC44" w14:textId="77777777" w:rsidR="00421452" w:rsidRPr="00421452" w:rsidRDefault="004E7D5C" w:rsidP="001D1902">
      <w:pPr>
        <w:pStyle w:val="ListeParagraf"/>
        <w:numPr>
          <w:ilvl w:val="0"/>
          <w:numId w:val="7"/>
        </w:numPr>
        <w:spacing w:after="0"/>
        <w:jc w:val="both"/>
        <w:rPr>
          <w:rFonts w:ascii="Times New Roman" w:hAnsi="Times New Roman" w:cs="Times New Roman"/>
          <w:sz w:val="20"/>
          <w:szCs w:val="20"/>
        </w:rPr>
      </w:pPr>
      <w:r w:rsidRPr="00421452">
        <w:rPr>
          <w:rFonts w:ascii="Times New Roman" w:hAnsi="Times New Roman" w:cs="Times New Roman"/>
          <w:sz w:val="20"/>
          <w:szCs w:val="20"/>
        </w:rPr>
        <w:t>Okul</w:t>
      </w:r>
      <w:r w:rsidR="00967F80" w:rsidRPr="00421452">
        <w:rPr>
          <w:rFonts w:ascii="Times New Roman" w:hAnsi="Times New Roman" w:cs="Times New Roman"/>
          <w:sz w:val="20"/>
          <w:szCs w:val="20"/>
        </w:rPr>
        <w:t xml:space="preserve"> öncesi dönemdeki çocuklar için </w:t>
      </w:r>
      <w:r w:rsidR="00967F80" w:rsidRPr="00421452">
        <w:rPr>
          <w:rFonts w:ascii="Times New Roman" w:hAnsi="Times New Roman" w:cs="Times New Roman"/>
          <w:b/>
          <w:sz w:val="20"/>
          <w:szCs w:val="20"/>
        </w:rPr>
        <w:t xml:space="preserve">'mezar – mezarlık' </w:t>
      </w:r>
      <w:r w:rsidR="00967F80" w:rsidRPr="00421452">
        <w:rPr>
          <w:rFonts w:ascii="Times New Roman" w:hAnsi="Times New Roman" w:cs="Times New Roman"/>
          <w:sz w:val="20"/>
          <w:szCs w:val="20"/>
        </w:rPr>
        <w:t xml:space="preserve">kelimeleri kullanılmamalı, onun yerine </w:t>
      </w:r>
      <w:r w:rsidR="00967F80" w:rsidRPr="00421452">
        <w:rPr>
          <w:rFonts w:ascii="Times New Roman" w:hAnsi="Times New Roman" w:cs="Times New Roman"/>
          <w:b/>
          <w:sz w:val="20"/>
          <w:szCs w:val="20"/>
        </w:rPr>
        <w:t>'…..bahçesi'</w:t>
      </w:r>
      <w:r w:rsidR="00967F80" w:rsidRPr="00421452">
        <w:rPr>
          <w:rFonts w:ascii="Times New Roman" w:hAnsi="Times New Roman" w:cs="Times New Roman"/>
          <w:sz w:val="20"/>
          <w:szCs w:val="20"/>
        </w:rPr>
        <w:t xml:space="preserve"> şeklinde bir tabir tercih edilmelidir. …. bahçesine gidip çiçeğimizi vereceğiz, ya da oradaki çiçekleri sulayacağız şeklindeki günlük hayattaki normal olaylarla benzetmeler yapılması olayın kabullenişi kolaylaştırırken bir taraftan da durumun kasvetini yumuşatacaktır.</w:t>
      </w:r>
      <w:r w:rsidR="00BF0CF2" w:rsidRPr="00421452">
        <w:rPr>
          <w:rFonts w:ascii="Times New Roman" w:hAnsi="Times New Roman" w:cs="Times New Roman"/>
        </w:rPr>
        <w:t xml:space="preserve"> </w:t>
      </w:r>
    </w:p>
    <w:p w14:paraId="7482C44B" w14:textId="77777777" w:rsidR="00967F80" w:rsidRPr="00421452" w:rsidRDefault="00BF0CF2" w:rsidP="001D1902">
      <w:pPr>
        <w:pStyle w:val="ListeParagraf"/>
        <w:numPr>
          <w:ilvl w:val="0"/>
          <w:numId w:val="7"/>
        </w:numPr>
        <w:spacing w:after="0"/>
        <w:jc w:val="both"/>
        <w:rPr>
          <w:rFonts w:ascii="Times New Roman" w:hAnsi="Times New Roman" w:cs="Times New Roman"/>
          <w:sz w:val="20"/>
          <w:szCs w:val="20"/>
        </w:rPr>
      </w:pPr>
      <w:r w:rsidRPr="00421452">
        <w:rPr>
          <w:rFonts w:ascii="Times New Roman" w:hAnsi="Times New Roman" w:cs="Times New Roman"/>
          <w:b/>
          <w:sz w:val="20"/>
          <w:szCs w:val="20"/>
        </w:rPr>
        <w:t>Ölen kişilerin gömülmesi</w:t>
      </w:r>
      <w:r w:rsidRPr="00421452">
        <w:rPr>
          <w:rFonts w:ascii="Times New Roman" w:hAnsi="Times New Roman" w:cs="Times New Roman"/>
          <w:sz w:val="20"/>
          <w:szCs w:val="20"/>
        </w:rPr>
        <w:t xml:space="preserve"> bu yaş grubundaki çocukları zorlayıcı bir bilgidir. Dolayısıyla sorduklarında</w:t>
      </w:r>
      <w:r w:rsidRPr="00421452">
        <w:rPr>
          <w:rFonts w:ascii="Times New Roman" w:hAnsi="Times New Roman" w:cs="Times New Roman"/>
          <w:b/>
          <w:sz w:val="20"/>
          <w:szCs w:val="20"/>
        </w:rPr>
        <w:t xml:space="preserve"> </w:t>
      </w:r>
      <w:r w:rsidRPr="00421452">
        <w:rPr>
          <w:rFonts w:ascii="Times New Roman" w:hAnsi="Times New Roman" w:cs="Times New Roman"/>
          <w:sz w:val="20"/>
          <w:szCs w:val="20"/>
        </w:rPr>
        <w:t>mezarlıkları</w:t>
      </w:r>
      <w:r w:rsidRPr="00421452">
        <w:rPr>
          <w:rFonts w:ascii="Times New Roman" w:hAnsi="Times New Roman" w:cs="Times New Roman"/>
          <w:b/>
          <w:sz w:val="20"/>
          <w:szCs w:val="20"/>
        </w:rPr>
        <w:t xml:space="preserve"> ‘ölen kişileri hatırlamak için isimlerini yazdığımız taşların olduğu yerler’</w:t>
      </w:r>
      <w:r w:rsidRPr="00421452">
        <w:rPr>
          <w:rFonts w:ascii="Times New Roman" w:hAnsi="Times New Roman" w:cs="Times New Roman"/>
          <w:sz w:val="20"/>
          <w:szCs w:val="20"/>
        </w:rPr>
        <w:t xml:space="preserve"> olarak tarif etmek ve çocukları okul öncesi dönemde bir </w:t>
      </w:r>
      <w:r w:rsidRPr="00421452">
        <w:rPr>
          <w:rFonts w:ascii="Times New Roman" w:hAnsi="Times New Roman" w:cs="Times New Roman"/>
          <w:b/>
          <w:sz w:val="20"/>
          <w:szCs w:val="20"/>
        </w:rPr>
        <w:t xml:space="preserve">cenaze törenine götürmemek </w:t>
      </w:r>
      <w:r w:rsidRPr="00421452">
        <w:rPr>
          <w:rFonts w:ascii="Times New Roman" w:hAnsi="Times New Roman" w:cs="Times New Roman"/>
          <w:sz w:val="20"/>
          <w:szCs w:val="20"/>
        </w:rPr>
        <w:t>daha uygundur.</w:t>
      </w:r>
    </w:p>
    <w:p w14:paraId="57B1580C" w14:textId="77777777" w:rsidR="00BF0CF2" w:rsidRPr="00421452" w:rsidRDefault="00BF0CF2" w:rsidP="001D1902">
      <w:pPr>
        <w:spacing w:after="0"/>
        <w:jc w:val="both"/>
        <w:rPr>
          <w:rFonts w:ascii="Times New Roman" w:hAnsi="Times New Roman" w:cs="Times New Roman"/>
          <w:sz w:val="20"/>
          <w:szCs w:val="20"/>
        </w:rPr>
      </w:pPr>
    </w:p>
    <w:p w14:paraId="498BA64A" w14:textId="77777777" w:rsidR="00BF0CF2" w:rsidRPr="00421452" w:rsidRDefault="00BF0CF2" w:rsidP="001D1902">
      <w:pPr>
        <w:spacing w:after="0"/>
        <w:jc w:val="center"/>
        <w:rPr>
          <w:rFonts w:ascii="Times New Roman" w:hAnsi="Times New Roman" w:cs="Times New Roman"/>
          <w:b/>
          <w:color w:val="C00000"/>
          <w:sz w:val="28"/>
          <w:szCs w:val="28"/>
        </w:rPr>
      </w:pPr>
      <w:r w:rsidRPr="00421452">
        <w:rPr>
          <w:rFonts w:ascii="Times New Roman" w:hAnsi="Times New Roman" w:cs="Times New Roman"/>
          <w:b/>
          <w:color w:val="C00000"/>
          <w:sz w:val="28"/>
          <w:szCs w:val="28"/>
        </w:rPr>
        <w:t>SEN DE ÖLECEK MİSİN?</w:t>
      </w:r>
    </w:p>
    <w:p w14:paraId="0D774E3C" w14:textId="77777777" w:rsidR="004E7D5C" w:rsidRDefault="002B5181" w:rsidP="001D1902">
      <w:pPr>
        <w:pStyle w:val="ListeParagraf"/>
        <w:numPr>
          <w:ilvl w:val="0"/>
          <w:numId w:val="7"/>
        </w:numPr>
        <w:spacing w:after="0"/>
        <w:jc w:val="both"/>
        <w:rPr>
          <w:rFonts w:ascii="Times New Roman" w:hAnsi="Times New Roman" w:cs="Times New Roman"/>
          <w:sz w:val="20"/>
          <w:szCs w:val="20"/>
        </w:rPr>
      </w:pPr>
      <w:r w:rsidRPr="00421452">
        <w:rPr>
          <w:rFonts w:ascii="Times New Roman" w:hAnsi="Times New Roman" w:cs="Times New Roman"/>
          <w:sz w:val="20"/>
          <w:szCs w:val="20"/>
        </w:rPr>
        <w:t xml:space="preserve">Bu konuda ona sakince güvence </w:t>
      </w:r>
      <w:r w:rsidR="00BF0CF2" w:rsidRPr="00421452">
        <w:rPr>
          <w:rFonts w:ascii="Times New Roman" w:hAnsi="Times New Roman" w:cs="Times New Roman"/>
          <w:sz w:val="20"/>
          <w:szCs w:val="20"/>
        </w:rPr>
        <w:t>verin</w:t>
      </w:r>
      <w:r w:rsidRPr="00421452">
        <w:rPr>
          <w:rFonts w:ascii="Times New Roman" w:hAnsi="Times New Roman" w:cs="Times New Roman"/>
          <w:sz w:val="20"/>
          <w:szCs w:val="20"/>
        </w:rPr>
        <w:t xml:space="preserve"> tutamayacağımız sözler vermeden “Birçok insan çok uzun süre yaşar. İnsanlar gerçekte ne zaman öleceklerini bilemezler. Ben yanındayım, buradayım, ben de uzun yıllar yaşayıp senin büyüdüğünü, bir işe girdiğini, bir ailen olduğunu görmek  istiyorum ve sağlıklı kalabilmek için de kendime çok iyi bakıyorum.” diye açıklama yapabilirsiniz.</w:t>
      </w:r>
    </w:p>
    <w:p w14:paraId="3501161C" w14:textId="77777777" w:rsidR="00421452" w:rsidRPr="00421452" w:rsidRDefault="00D13F2A" w:rsidP="00421452">
      <w:pPr>
        <w:pStyle w:val="ListeParagraf"/>
        <w:spacing w:after="0"/>
        <w:ind w:left="360"/>
        <w:jc w:val="both"/>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0099181F">
                <wp:simplePos x="0" y="0"/>
                <wp:positionH relativeFrom="column">
                  <wp:posOffset>261620</wp:posOffset>
                </wp:positionH>
                <wp:positionV relativeFrom="paragraph">
                  <wp:posOffset>48895</wp:posOffset>
                </wp:positionV>
                <wp:extent cx="2741295" cy="1495425"/>
                <wp:effectExtent l="19050" t="19050" r="20955" b="4762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1295" cy="14954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0C3EFBE9" w14:textId="77777777" w:rsidR="00421452" w:rsidRPr="00421452" w:rsidRDefault="00421452" w:rsidP="00421452">
                            <w:pPr>
                              <w:jc w:val="center"/>
                              <w:rPr>
                                <w:rFonts w:ascii="Times New Roman" w:hAnsi="Times New Roman" w:cs="Times New Roman"/>
                                <w:b/>
                                <w:color w:val="C00000"/>
                              </w:rPr>
                            </w:pPr>
                            <w:r w:rsidRPr="00421452">
                              <w:rPr>
                                <w:rFonts w:ascii="Times New Roman" w:hAnsi="Times New Roman" w:cs="Times New Roman"/>
                                <w:b/>
                                <w:color w:val="C00000"/>
                              </w:rPr>
                              <w:t>KİTAP ÖNERİLERİ</w:t>
                            </w:r>
                          </w:p>
                          <w:p w14:paraId="6752D849" w14:textId="77777777" w:rsidR="00421452" w:rsidRPr="00421452" w:rsidRDefault="00421452" w:rsidP="00421452">
                            <w:pPr>
                              <w:jc w:val="both"/>
                              <w:rPr>
                                <w:rFonts w:ascii="Times New Roman" w:hAnsi="Times New Roman" w:cs="Times New Roman"/>
                              </w:rPr>
                            </w:pPr>
                            <w:r w:rsidRPr="00421452">
                              <w:rPr>
                                <w:rFonts w:ascii="Times New Roman" w:hAnsi="Times New Roman" w:cs="Times New Roman"/>
                              </w:rPr>
                              <w:t>Çok Sevdiğim Bir Yakınımı Kaybettim</w:t>
                            </w:r>
                            <w:r w:rsidR="00107CD3">
                              <w:rPr>
                                <w:rFonts w:ascii="Times New Roman" w:hAnsi="Times New Roman" w:cs="Times New Roman"/>
                              </w:rPr>
                              <w:t xml:space="preserve"> – Marge Eoton Heegaard</w:t>
                            </w:r>
                          </w:p>
                          <w:p w14:paraId="7040482A" w14:textId="77777777" w:rsidR="00421452" w:rsidRPr="00421452" w:rsidRDefault="00421452" w:rsidP="00421452">
                            <w:pPr>
                              <w:jc w:val="both"/>
                              <w:rPr>
                                <w:rFonts w:ascii="Times New Roman" w:hAnsi="Times New Roman" w:cs="Times New Roman"/>
                              </w:rPr>
                            </w:pPr>
                            <w:r w:rsidRPr="00421452">
                              <w:rPr>
                                <w:rFonts w:ascii="Times New Roman" w:hAnsi="Times New Roman" w:cs="Times New Roman"/>
                              </w:rPr>
                              <w:t>Elveda Bay Muffin</w:t>
                            </w:r>
                            <w:r w:rsidR="00107CD3">
                              <w:rPr>
                                <w:rFonts w:ascii="Times New Roman" w:hAnsi="Times New Roman" w:cs="Times New Roman"/>
                              </w:rPr>
                              <w:t xml:space="preserve"> – Anna ClaraTidholm</w:t>
                            </w:r>
                          </w:p>
                          <w:p w14:paraId="6D1D5B1B" w14:textId="77777777" w:rsidR="00421452" w:rsidRPr="00421452" w:rsidRDefault="00421452" w:rsidP="00421452">
                            <w:pPr>
                              <w:jc w:val="both"/>
                              <w:rPr>
                                <w:rFonts w:ascii="Times New Roman" w:hAnsi="Times New Roman" w:cs="Times New Roman"/>
                              </w:rPr>
                            </w:pPr>
                            <w:r w:rsidRPr="00421452">
                              <w:rPr>
                                <w:rFonts w:ascii="Times New Roman" w:hAnsi="Times New Roman" w:cs="Times New Roman"/>
                              </w:rPr>
                              <w:t>Ördek</w:t>
                            </w:r>
                            <w:r w:rsidR="00107CD3">
                              <w:rPr>
                                <w:rFonts w:ascii="Times New Roman" w:hAnsi="Times New Roman" w:cs="Times New Roman"/>
                              </w:rPr>
                              <w:t>,</w:t>
                            </w:r>
                            <w:r w:rsidRPr="00421452">
                              <w:rPr>
                                <w:rFonts w:ascii="Times New Roman" w:hAnsi="Times New Roman" w:cs="Times New Roman"/>
                              </w:rPr>
                              <w:t xml:space="preserve"> Ölüm Lale</w:t>
                            </w:r>
                            <w:r w:rsidR="00107CD3">
                              <w:rPr>
                                <w:rFonts w:ascii="Times New Roman" w:hAnsi="Times New Roman" w:cs="Times New Roman"/>
                              </w:rPr>
                              <w:t xml:space="preserve"> - Wolf Erlbruch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99181F" id="_x0000_t202" coordsize="21600,21600" o:spt="202" path="m,l,21600r21600,l21600,xe">
                <v:stroke joinstyle="miter"/>
                <v:path gradientshapeok="t" o:connecttype="rect"/>
              </v:shapetype>
              <v:shape id="Metin Kutusu 2" o:spid="_x0000_s1026" type="#_x0000_t202" style="position:absolute;left:0;text-align:left;margin-left:20.6pt;margin-top:3.85pt;width:215.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" fillcolor="#9bbb59 [3206]" strokecolor="#f2f2f2 [3041]" strokeweight="3pt">
                <v:shadow on="t" color="#4e6128 [1606]" opacity=".5" offset="1pt"/>
                <v:path arrowok="t"/>
                <v:textbox>
                  <w:txbxContent>
                    <w:p w14:paraId="0C3EFBE9" w14:textId="77777777" w:rsidR="00421452" w:rsidRPr="00421452" w:rsidRDefault="00421452" w:rsidP="00421452">
                      <w:pPr>
                        <w:jc w:val="center"/>
                        <w:rPr>
                          <w:rFonts w:ascii="Times New Roman" w:hAnsi="Times New Roman" w:cs="Times New Roman"/>
                          <w:b/>
                          <w:color w:val="C00000"/>
                        </w:rPr>
                      </w:pPr>
                      <w:r w:rsidRPr="00421452">
                        <w:rPr>
                          <w:rFonts w:ascii="Times New Roman" w:hAnsi="Times New Roman" w:cs="Times New Roman"/>
                          <w:b/>
                          <w:color w:val="C00000"/>
                        </w:rPr>
                        <w:t>KİTAP ÖNERİLERİ</w:t>
                      </w:r>
                    </w:p>
                    <w:p w14:paraId="6752D849" w14:textId="77777777" w:rsidR="00421452" w:rsidRPr="00421452" w:rsidRDefault="00421452" w:rsidP="00421452">
                      <w:pPr>
                        <w:jc w:val="both"/>
                        <w:rPr>
                          <w:rFonts w:ascii="Times New Roman" w:hAnsi="Times New Roman" w:cs="Times New Roman"/>
                        </w:rPr>
                      </w:pPr>
                      <w:r w:rsidRPr="00421452">
                        <w:rPr>
                          <w:rFonts w:ascii="Times New Roman" w:hAnsi="Times New Roman" w:cs="Times New Roman"/>
                        </w:rPr>
                        <w:t>Çok Sevdiğim Bir Yakınımı Kaybettim</w:t>
                      </w:r>
                      <w:r w:rsidR="00107CD3">
                        <w:rPr>
                          <w:rFonts w:ascii="Times New Roman" w:hAnsi="Times New Roman" w:cs="Times New Roman"/>
                        </w:rPr>
                        <w:t xml:space="preserve"> – Marge Eoton Heegaard</w:t>
                      </w:r>
                    </w:p>
                    <w:p w14:paraId="7040482A" w14:textId="77777777" w:rsidR="00421452" w:rsidRPr="00421452" w:rsidRDefault="00421452" w:rsidP="00421452">
                      <w:pPr>
                        <w:jc w:val="both"/>
                        <w:rPr>
                          <w:rFonts w:ascii="Times New Roman" w:hAnsi="Times New Roman" w:cs="Times New Roman"/>
                        </w:rPr>
                      </w:pPr>
                      <w:r w:rsidRPr="00421452">
                        <w:rPr>
                          <w:rFonts w:ascii="Times New Roman" w:hAnsi="Times New Roman" w:cs="Times New Roman"/>
                        </w:rPr>
                        <w:t>Elveda Bay Muffin</w:t>
                      </w:r>
                      <w:r w:rsidR="00107CD3">
                        <w:rPr>
                          <w:rFonts w:ascii="Times New Roman" w:hAnsi="Times New Roman" w:cs="Times New Roman"/>
                        </w:rPr>
                        <w:t xml:space="preserve"> – Anna ClaraTidholm</w:t>
                      </w:r>
                    </w:p>
                    <w:p w14:paraId="6D1D5B1B" w14:textId="77777777" w:rsidR="00421452" w:rsidRPr="00421452" w:rsidRDefault="00421452" w:rsidP="00421452">
                      <w:pPr>
                        <w:jc w:val="both"/>
                        <w:rPr>
                          <w:rFonts w:ascii="Times New Roman" w:hAnsi="Times New Roman" w:cs="Times New Roman"/>
                        </w:rPr>
                      </w:pPr>
                      <w:r w:rsidRPr="00421452">
                        <w:rPr>
                          <w:rFonts w:ascii="Times New Roman" w:hAnsi="Times New Roman" w:cs="Times New Roman"/>
                        </w:rPr>
                        <w:t>Ördek</w:t>
                      </w:r>
                      <w:r w:rsidR="00107CD3">
                        <w:rPr>
                          <w:rFonts w:ascii="Times New Roman" w:hAnsi="Times New Roman" w:cs="Times New Roman"/>
                        </w:rPr>
                        <w:t>,</w:t>
                      </w:r>
                      <w:r w:rsidRPr="00421452">
                        <w:rPr>
                          <w:rFonts w:ascii="Times New Roman" w:hAnsi="Times New Roman" w:cs="Times New Roman"/>
                        </w:rPr>
                        <w:t xml:space="preserve"> Ölüm Lale</w:t>
                      </w:r>
                      <w:r w:rsidR="00107CD3">
                        <w:rPr>
                          <w:rFonts w:ascii="Times New Roman" w:hAnsi="Times New Roman" w:cs="Times New Roman"/>
                        </w:rPr>
                        <w:t xml:space="preserve"> - Wolf Erlbruch</w:t>
                      </w:r>
                    </w:p>
                  </w:txbxContent>
                </v:textbox>
              </v:shape>
            </w:pict>
          </mc:Fallback>
        </mc:AlternateContent>
      </w:r>
    </w:p>
    <w:sectPr w:rsidR="00421452" w:rsidRPr="00421452" w:rsidSect="002B5181">
      <w:pgSz w:w="16838" w:h="11906" w:orient="landscape"/>
      <w:pgMar w:top="567" w:right="454" w:bottom="567" w:left="45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BBF"/>
    <w:multiLevelType w:val="hybridMultilevel"/>
    <w:tmpl w:val="9DB6D6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2C64E6D"/>
    <w:multiLevelType w:val="hybridMultilevel"/>
    <w:tmpl w:val="D9A055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FE2480F"/>
    <w:multiLevelType w:val="hybridMultilevel"/>
    <w:tmpl w:val="3A32FAEA"/>
    <w:lvl w:ilvl="0" w:tplc="A19443B4">
      <w:start w:val="1"/>
      <w:numFmt w:val="bullet"/>
      <w:lvlText w:val=""/>
      <w:lvlJc w:val="left"/>
      <w:pPr>
        <w:ind w:left="360" w:hanging="360"/>
      </w:pPr>
      <w:rPr>
        <w:rFonts w:ascii="Symbol" w:hAnsi="Symbol" w:hint="default"/>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8AF7F81"/>
    <w:multiLevelType w:val="hybridMultilevel"/>
    <w:tmpl w:val="BC1ADC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1832E31"/>
    <w:multiLevelType w:val="hybridMultilevel"/>
    <w:tmpl w:val="F460B1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34A58CF"/>
    <w:multiLevelType w:val="hybridMultilevel"/>
    <w:tmpl w:val="8F8C7E2E"/>
    <w:lvl w:ilvl="0" w:tplc="A19443B4">
      <w:start w:val="1"/>
      <w:numFmt w:val="bullet"/>
      <w:lvlText w:val=""/>
      <w:lvlJc w:val="left"/>
      <w:pPr>
        <w:ind w:left="360" w:hanging="360"/>
      </w:pPr>
      <w:rPr>
        <w:rFonts w:ascii="Symbol" w:hAnsi="Symbol" w:hint="default"/>
        <w:sz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C6B1391"/>
    <w:multiLevelType w:val="hybridMultilevel"/>
    <w:tmpl w:val="D0E6BB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E9328FA"/>
    <w:multiLevelType w:val="hybridMultilevel"/>
    <w:tmpl w:val="8FC4D9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F9"/>
    <w:rsid w:val="00092CB3"/>
    <w:rsid w:val="000C3B72"/>
    <w:rsid w:val="00107CD3"/>
    <w:rsid w:val="00146FFF"/>
    <w:rsid w:val="00173EEF"/>
    <w:rsid w:val="001D1902"/>
    <w:rsid w:val="00247099"/>
    <w:rsid w:val="002B5181"/>
    <w:rsid w:val="003751DB"/>
    <w:rsid w:val="003E330D"/>
    <w:rsid w:val="00421452"/>
    <w:rsid w:val="004C5F4F"/>
    <w:rsid w:val="004E7D5C"/>
    <w:rsid w:val="0050738F"/>
    <w:rsid w:val="005A7BAC"/>
    <w:rsid w:val="005F1DC6"/>
    <w:rsid w:val="00614968"/>
    <w:rsid w:val="00615902"/>
    <w:rsid w:val="0067551F"/>
    <w:rsid w:val="007740FD"/>
    <w:rsid w:val="00853899"/>
    <w:rsid w:val="008954FD"/>
    <w:rsid w:val="00942ED3"/>
    <w:rsid w:val="00967F80"/>
    <w:rsid w:val="00997A31"/>
    <w:rsid w:val="00A96110"/>
    <w:rsid w:val="00AA74E3"/>
    <w:rsid w:val="00AC0496"/>
    <w:rsid w:val="00BF0CF2"/>
    <w:rsid w:val="00C413F9"/>
    <w:rsid w:val="00D13F2A"/>
    <w:rsid w:val="00D4580B"/>
    <w:rsid w:val="00D6548C"/>
    <w:rsid w:val="00D97A87"/>
    <w:rsid w:val="00DB6E0F"/>
    <w:rsid w:val="00E35E0F"/>
    <w:rsid w:val="00EC6185"/>
    <w:rsid w:val="00F63FE7"/>
    <w:rsid w:val="00FA71FE"/>
    <w:rsid w:val="00FC0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41AB68"/>
  <w15:docId w15:val="{CBF7ABC8-886E-4446-9377-FDCF1074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13F9"/>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C413F9"/>
    <w:pPr>
      <w:ind w:left="720"/>
      <w:contextualSpacing/>
    </w:pPr>
  </w:style>
  <w:style w:type="character" w:styleId="Kpr">
    <w:name w:val="Hyperlink"/>
    <w:basedOn w:val="VarsaylanParagrafYazTipi"/>
    <w:uiPriority w:val="99"/>
    <w:unhideWhenUsed/>
    <w:rsid w:val="00997A31"/>
    <w:rPr>
      <w:color w:val="0000FF" w:themeColor="hyperlink"/>
      <w:u w:val="single"/>
    </w:rPr>
  </w:style>
  <w:style w:type="paragraph" w:styleId="BalonMetni">
    <w:name w:val="Balloon Text"/>
    <w:basedOn w:val="Normal"/>
    <w:link w:val="BalonMetniChar"/>
    <w:uiPriority w:val="99"/>
    <w:semiHidden/>
    <w:unhideWhenUsed/>
    <w:rsid w:val="006159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5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34008">
      <w:bodyDiv w:val="1"/>
      <w:marLeft w:val="0"/>
      <w:marRight w:val="0"/>
      <w:marTop w:val="0"/>
      <w:marBottom w:val="0"/>
      <w:divBdr>
        <w:top w:val="none" w:sz="0" w:space="0" w:color="auto"/>
        <w:left w:val="none" w:sz="0" w:space="0" w:color="auto"/>
        <w:bottom w:val="none" w:sz="0" w:space="0" w:color="auto"/>
        <w:right w:val="none" w:sz="0" w:space="0" w:color="auto"/>
      </w:divBdr>
      <w:divsChild>
        <w:div w:id="39979650">
          <w:marLeft w:val="0"/>
          <w:marRight w:val="0"/>
          <w:marTop w:val="0"/>
          <w:marBottom w:val="0"/>
          <w:divBdr>
            <w:top w:val="none" w:sz="0" w:space="0" w:color="auto"/>
            <w:left w:val="none" w:sz="0" w:space="0" w:color="auto"/>
            <w:bottom w:val="none" w:sz="0" w:space="0" w:color="auto"/>
            <w:right w:val="none" w:sz="0" w:space="0" w:color="auto"/>
          </w:divBdr>
          <w:divsChild>
            <w:div w:id="1632511602">
              <w:marLeft w:val="0"/>
              <w:marRight w:val="0"/>
              <w:marTop w:val="0"/>
              <w:marBottom w:val="0"/>
              <w:divBdr>
                <w:top w:val="none" w:sz="0" w:space="0" w:color="auto"/>
                <w:left w:val="none" w:sz="0" w:space="0" w:color="auto"/>
                <w:bottom w:val="none" w:sz="0" w:space="0" w:color="auto"/>
                <w:right w:val="none" w:sz="0" w:space="0" w:color="auto"/>
              </w:divBdr>
              <w:divsChild>
                <w:div w:id="1431899940">
                  <w:marLeft w:val="0"/>
                  <w:marRight w:val="0"/>
                  <w:marTop w:val="0"/>
                  <w:marBottom w:val="0"/>
                  <w:divBdr>
                    <w:top w:val="none" w:sz="0" w:space="0" w:color="auto"/>
                    <w:left w:val="none" w:sz="0" w:space="0" w:color="auto"/>
                    <w:bottom w:val="none" w:sz="0" w:space="0" w:color="auto"/>
                    <w:right w:val="none" w:sz="0" w:space="0" w:color="auto"/>
                  </w:divBdr>
                  <w:divsChild>
                    <w:div w:id="1762292366">
                      <w:marLeft w:val="0"/>
                      <w:marRight w:val="0"/>
                      <w:marTop w:val="0"/>
                      <w:marBottom w:val="0"/>
                      <w:divBdr>
                        <w:top w:val="none" w:sz="0" w:space="0" w:color="auto"/>
                        <w:left w:val="none" w:sz="0" w:space="0" w:color="auto"/>
                        <w:bottom w:val="none" w:sz="0" w:space="0" w:color="auto"/>
                        <w:right w:val="none" w:sz="0" w:space="0" w:color="auto"/>
                      </w:divBdr>
                      <w:divsChild>
                        <w:div w:id="1888448956">
                          <w:marLeft w:val="0"/>
                          <w:marRight w:val="0"/>
                          <w:marTop w:val="0"/>
                          <w:marBottom w:val="0"/>
                          <w:divBdr>
                            <w:top w:val="none" w:sz="0" w:space="0" w:color="auto"/>
                            <w:left w:val="none" w:sz="0" w:space="0" w:color="auto"/>
                            <w:bottom w:val="none" w:sz="0" w:space="0" w:color="auto"/>
                            <w:right w:val="none" w:sz="0" w:space="0" w:color="auto"/>
                          </w:divBdr>
                          <w:divsChild>
                            <w:div w:id="1659385989">
                              <w:marLeft w:val="0"/>
                              <w:marRight w:val="0"/>
                              <w:marTop w:val="0"/>
                              <w:marBottom w:val="0"/>
                              <w:divBdr>
                                <w:top w:val="none" w:sz="0" w:space="0" w:color="auto"/>
                                <w:left w:val="none" w:sz="0" w:space="0" w:color="auto"/>
                                <w:bottom w:val="none" w:sz="0" w:space="0" w:color="auto"/>
                                <w:right w:val="none" w:sz="0" w:space="0" w:color="auto"/>
                              </w:divBdr>
                              <w:divsChild>
                                <w:div w:id="720441941">
                                  <w:marLeft w:val="0"/>
                                  <w:marRight w:val="0"/>
                                  <w:marTop w:val="0"/>
                                  <w:marBottom w:val="0"/>
                                  <w:divBdr>
                                    <w:top w:val="none" w:sz="0" w:space="0" w:color="auto"/>
                                    <w:left w:val="none" w:sz="0" w:space="0" w:color="auto"/>
                                    <w:bottom w:val="none" w:sz="0" w:space="0" w:color="auto"/>
                                    <w:right w:val="none" w:sz="0" w:space="0" w:color="auto"/>
                                  </w:divBdr>
                                  <w:divsChild>
                                    <w:div w:id="18678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Mesut KIZMAZ</cp:lastModifiedBy>
  <cp:revision>2</cp:revision>
  <cp:lastPrinted>2019-12-05T09:06:00Z</cp:lastPrinted>
  <dcterms:created xsi:type="dcterms:W3CDTF">2021-12-03T11:33:00Z</dcterms:created>
  <dcterms:modified xsi:type="dcterms:W3CDTF">2021-12-03T11:33:00Z</dcterms:modified>
</cp:coreProperties>
</file>